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132" w:rsidRDefault="00FB3132" w:rsidP="00FB3132">
      <w:pPr>
        <w:widowControl w:val="0"/>
        <w:autoSpaceDE w:val="0"/>
        <w:autoSpaceDN w:val="0"/>
        <w:adjustRightInd w:val="0"/>
        <w:rPr>
          <w:rFonts w:ascii="Trebuchet MS" w:hAnsi="Trebuchet MS" w:cs="Trebuchet MS"/>
          <w:color w:val="C1C1C1"/>
          <w:spacing w:val="20"/>
          <w:kern w:val="1"/>
          <w:sz w:val="20"/>
          <w:szCs w:val="20"/>
        </w:rPr>
      </w:pPr>
      <w:r>
        <w:rPr>
          <w:rFonts w:ascii="Trebuchet MS" w:hAnsi="Trebuchet MS" w:cs="Trebuchet MS"/>
          <w:color w:val="C1C1C1"/>
          <w:spacing w:val="20"/>
          <w:kern w:val="1"/>
          <w:sz w:val="20"/>
          <w:szCs w:val="20"/>
        </w:rPr>
        <w:t>LUNDI 14 NOVEMBRE 2011</w:t>
      </w:r>
    </w:p>
    <w:p w:rsidR="00557BEC" w:rsidRDefault="003006FF" w:rsidP="00FB3132">
      <w:pPr>
        <w:widowControl w:val="0"/>
        <w:autoSpaceDE w:val="0"/>
        <w:autoSpaceDN w:val="0"/>
        <w:adjustRightInd w:val="0"/>
      </w:pPr>
      <w:hyperlink r:id="rId4" w:history="1">
        <w:r w:rsidR="00FB3132">
          <w:rPr>
            <w:rFonts w:ascii="Georgia" w:hAnsi="Georgia" w:cs="Georgia"/>
            <w:kern w:val="1"/>
            <w:sz w:val="40"/>
            <w:szCs w:val="40"/>
          </w:rPr>
          <w:t>Les jeunes coréens aiment bavarder</w:t>
        </w:r>
      </w:hyperlink>
    </w:p>
    <w:p w:rsidR="00FB3132" w:rsidRDefault="00FB3132" w:rsidP="00FB3132">
      <w:pPr>
        <w:widowControl w:val="0"/>
        <w:autoSpaceDE w:val="0"/>
        <w:autoSpaceDN w:val="0"/>
        <w:adjustRightInd w:val="0"/>
        <w:rPr>
          <w:rFonts w:ascii="Georgia" w:hAnsi="Georgia" w:cs="Georgia"/>
          <w:kern w:val="1"/>
          <w:sz w:val="40"/>
          <w:szCs w:val="40"/>
        </w:rPr>
      </w:pPr>
    </w:p>
    <w:p w:rsidR="00FB3132" w:rsidRDefault="00FB3132" w:rsidP="00FB3132">
      <w:pPr>
        <w:widowControl w:val="0"/>
        <w:autoSpaceDE w:val="0"/>
        <w:autoSpaceDN w:val="0"/>
        <w:adjustRightInd w:val="0"/>
        <w:spacing w:after="200"/>
        <w:jc w:val="both"/>
        <w:rPr>
          <w:rFonts w:ascii="Georgia" w:hAnsi="Georgia" w:cs="Georgia"/>
          <w:color w:val="0A0000"/>
          <w:kern w:val="1"/>
        </w:rPr>
      </w:pPr>
      <w:r>
        <w:rPr>
          <w:rFonts w:ascii="Georgia" w:hAnsi="Georgia" w:cs="Georgia"/>
          <w:color w:val="0A0000"/>
          <w:kern w:val="1"/>
          <w:sz w:val="32"/>
          <w:szCs w:val="32"/>
        </w:rPr>
        <w:t>En Corée, les jeunes aiment bavarder de leur vie quotidienne, de l'amour, de leur futur travail ou des célébrités etc.</w:t>
      </w:r>
    </w:p>
    <w:p w:rsidR="00FB3132" w:rsidRDefault="00FB3132" w:rsidP="00FB3132">
      <w:pPr>
        <w:widowControl w:val="0"/>
        <w:autoSpaceDE w:val="0"/>
        <w:autoSpaceDN w:val="0"/>
        <w:adjustRightInd w:val="0"/>
        <w:spacing w:after="200"/>
        <w:jc w:val="both"/>
        <w:rPr>
          <w:rFonts w:ascii="Georgia" w:hAnsi="Georgia" w:cs="Georgia"/>
          <w:color w:val="0A0000"/>
          <w:kern w:val="1"/>
        </w:rPr>
      </w:pPr>
      <w:r>
        <w:rPr>
          <w:rFonts w:ascii="Georgia" w:hAnsi="Georgia" w:cs="Georgia"/>
          <w:color w:val="0A0000"/>
          <w:kern w:val="1"/>
          <w:sz w:val="32"/>
          <w:szCs w:val="32"/>
        </w:rPr>
        <w:t>D'abord, on parle d'un autre. Par exemple, une amie a un petit ami mais on pense qu'il n'est ni beau, ni gentil et il n'a pas de voiture etc. Et on s'intéresse à la mode. On parle des nouveaux vêtements, des chaussures, de la nouvelle coiffure. Et puis, on bavarde des films et des célébrités. On dit que l'acteur est beau, coquet et agréable mais il est déjà marié.</w:t>
      </w:r>
    </w:p>
    <w:p w:rsidR="00FB3132" w:rsidRDefault="00FB3132" w:rsidP="00FB3132">
      <w:pPr>
        <w:widowControl w:val="0"/>
        <w:autoSpaceDE w:val="0"/>
        <w:autoSpaceDN w:val="0"/>
        <w:adjustRightInd w:val="0"/>
        <w:spacing w:after="200"/>
        <w:jc w:val="both"/>
        <w:rPr>
          <w:rFonts w:ascii="Georgia" w:hAnsi="Georgia" w:cs="Georgia"/>
          <w:color w:val="0A0000"/>
          <w:kern w:val="1"/>
        </w:rPr>
      </w:pPr>
      <w:r>
        <w:rPr>
          <w:rFonts w:ascii="Georgia" w:hAnsi="Georgia" w:cs="Georgia"/>
          <w:color w:val="0A0000"/>
          <w:kern w:val="1"/>
          <w:sz w:val="32"/>
          <w:szCs w:val="32"/>
        </w:rPr>
        <w:t>Puis, quand on parle d'un sujet "tabou", on doit faire attention. Si la personne a divorcé, on ne devrait pas en parler devant elle. Et si quelqu'un n'aime pas parler de son service militaire, on n'en parle pas.</w:t>
      </w:r>
    </w:p>
    <w:p w:rsidR="00FB3132" w:rsidRDefault="00FB3132" w:rsidP="00FB3132">
      <w:pPr>
        <w:widowControl w:val="0"/>
        <w:autoSpaceDE w:val="0"/>
        <w:autoSpaceDN w:val="0"/>
        <w:adjustRightInd w:val="0"/>
        <w:spacing w:after="200"/>
        <w:jc w:val="both"/>
        <w:rPr>
          <w:rFonts w:ascii="Georgia" w:hAnsi="Georgia" w:cs="Georgia"/>
          <w:color w:val="0A0000"/>
          <w:kern w:val="1"/>
        </w:rPr>
      </w:pPr>
      <w:r>
        <w:rPr>
          <w:rFonts w:ascii="Georgia" w:hAnsi="Georgia" w:cs="Georgia"/>
          <w:color w:val="0A0000"/>
          <w:kern w:val="1"/>
          <w:sz w:val="32"/>
          <w:szCs w:val="32"/>
        </w:rPr>
        <w:t>Finalement, on aime parler au café, en bus, au restaurant etc. On bavarde de la vie en buvant du thé ou en mangeant du steak. Donc, on ne s'ennuie pas pendant l'heure du déjeuner. C'est important,  je crois.</w:t>
      </w:r>
    </w:p>
    <w:p w:rsidR="005D205D" w:rsidRDefault="00FB3132" w:rsidP="00FB3132">
      <w:r>
        <w:rPr>
          <w:rFonts w:ascii="Georgia" w:hAnsi="Georgia" w:cs="Georgia"/>
          <w:color w:val="0A0000"/>
          <w:kern w:val="1"/>
          <w:sz w:val="32"/>
          <w:szCs w:val="32"/>
        </w:rPr>
        <w:t>Donc, les jeunes aiment bavarder. Si on ne parlait pas à des amis, on ne pourrait pas avoir ni leur aide, ni leur conseils.</w:t>
      </w:r>
    </w:p>
    <w:sectPr w:rsidR="005D205D" w:rsidSect="00CB2AA1">
      <w:headerReference w:type="even" r:id="rId5"/>
      <w:headerReference w:type="default" r:id="rId6"/>
      <w:footerReference w:type="even" r:id="rId7"/>
      <w:footerReference w:type="default" r:id="rId8"/>
      <w:headerReference w:type="first" r:id="rId9"/>
      <w:footerReference w:type="firs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32" w:rsidRDefault="00FB313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32" w:rsidRDefault="00FB313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32" w:rsidRDefault="00FB3132">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32" w:rsidRDefault="00FB313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32" w:rsidRDefault="00FB3132">
    <w:pPr>
      <w:pStyle w:val="Header"/>
    </w:pPr>
    <w:r w:rsidRPr="00FB3132">
      <w:t>http://marcela.departement.francais.over-blog.com/article-les-jeunes-coreens-aiment-bavarder-88672892.html</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32" w:rsidRDefault="00FB31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B3132"/>
    <w:rsid w:val="003006FF"/>
    <w:rsid w:val="00557BEC"/>
    <w:rsid w:val="00FB3132"/>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8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B3132"/>
    <w:pPr>
      <w:tabs>
        <w:tab w:val="center" w:pos="4320"/>
        <w:tab w:val="right" w:pos="8640"/>
      </w:tabs>
    </w:pPr>
  </w:style>
  <w:style w:type="character" w:customStyle="1" w:styleId="HeaderChar">
    <w:name w:val="Header Char"/>
    <w:basedOn w:val="DefaultParagraphFont"/>
    <w:link w:val="Header"/>
    <w:uiPriority w:val="99"/>
    <w:semiHidden/>
    <w:rsid w:val="00FB3132"/>
    <w:rPr>
      <w:sz w:val="24"/>
      <w:szCs w:val="24"/>
    </w:rPr>
  </w:style>
  <w:style w:type="paragraph" w:styleId="Footer">
    <w:name w:val="footer"/>
    <w:basedOn w:val="Normal"/>
    <w:link w:val="FooterChar"/>
    <w:uiPriority w:val="99"/>
    <w:semiHidden/>
    <w:unhideWhenUsed/>
    <w:rsid w:val="00FB3132"/>
    <w:pPr>
      <w:tabs>
        <w:tab w:val="center" w:pos="4320"/>
        <w:tab w:val="right" w:pos="8640"/>
      </w:tabs>
    </w:pPr>
  </w:style>
  <w:style w:type="character" w:customStyle="1" w:styleId="FooterChar">
    <w:name w:val="Footer Char"/>
    <w:basedOn w:val="DefaultParagraphFont"/>
    <w:link w:val="Footer"/>
    <w:uiPriority w:val="99"/>
    <w:semiHidden/>
    <w:rsid w:val="00FB3132"/>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marcela.departement.francais.over-blog.com/article-les-jeunes-coreens-aiment-bavarder-88672892.html"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1000</Characters>
  <Application>Microsoft Macintosh Word</Application>
  <DocSecurity>0</DocSecurity>
  <Lines>8</Lines>
  <Paragraphs>2</Paragraphs>
  <ScaleCrop>false</ScaleCrop>
  <Company>Educational Consultant</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2</cp:revision>
  <dcterms:created xsi:type="dcterms:W3CDTF">2012-11-01T12:28:00Z</dcterms:created>
  <dcterms:modified xsi:type="dcterms:W3CDTF">2012-11-01T12:28:00Z</dcterms:modified>
</cp:coreProperties>
</file>